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B72E3" w14:textId="0DB006C4" w:rsidR="00FB6176" w:rsidRPr="00FB6176" w:rsidRDefault="00FB6176" w:rsidP="00FB6176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4472C4" w:themeColor="accent1"/>
          <w:sz w:val="36"/>
          <w:szCs w:val="36"/>
        </w:rPr>
      </w:pPr>
      <w:r w:rsidRPr="00FB6176">
        <w:rPr>
          <w:rFonts w:ascii="Segoe UI" w:eastAsia="Times New Roman" w:hAnsi="Segoe UI" w:cs="Segoe UI"/>
          <w:b/>
          <w:bCs/>
          <w:color w:val="4472C4" w:themeColor="accent1"/>
          <w:sz w:val="36"/>
          <w:szCs w:val="36"/>
        </w:rPr>
        <w:t>Engineering Internship</w:t>
      </w:r>
    </w:p>
    <w:p w14:paraId="2F09DFEC" w14:textId="77777777" w:rsidR="00FB6176" w:rsidRDefault="00FB6176" w:rsidP="00133DD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5765F9E2" w14:textId="016865A6" w:rsidR="00CA6A0C" w:rsidRDefault="00CA6A0C" w:rsidP="00CA6A0C">
      <w:pPr>
        <w:shd w:val="clear" w:color="auto" w:fill="FFFFFF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REMOTE Engineering Internship </w:t>
      </w:r>
      <w:r w:rsidR="00DA0463">
        <w:rPr>
          <w:rFonts w:ascii="Segoe UI" w:hAnsi="Segoe UI" w:cs="Segoe UI"/>
          <w:sz w:val="20"/>
          <w:szCs w:val="20"/>
        </w:rPr>
        <w:t>–</w:t>
      </w:r>
      <w:r>
        <w:rPr>
          <w:rFonts w:ascii="Segoe UI" w:hAnsi="Segoe UI" w:cs="Segoe UI"/>
          <w:sz w:val="20"/>
          <w:szCs w:val="20"/>
        </w:rPr>
        <w:t xml:space="preserve"> </w:t>
      </w:r>
      <w:r w:rsidR="008E0E62">
        <w:rPr>
          <w:rFonts w:ascii="Segoe UI" w:hAnsi="Segoe UI" w:cs="Segoe UI"/>
          <w:sz w:val="20"/>
          <w:szCs w:val="20"/>
        </w:rPr>
        <w:t>2020 &amp; 2021</w:t>
      </w:r>
    </w:p>
    <w:p w14:paraId="1A439A78" w14:textId="14B57820" w:rsidR="00CA6A0C" w:rsidRDefault="00CA6A0C" w:rsidP="00CA6A0C">
      <w:pPr>
        <w:shd w:val="clear" w:color="auto" w:fill="FFFFFF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Aegis Manufacturing is </w:t>
      </w:r>
      <w:r w:rsidR="008E0E62">
        <w:rPr>
          <w:rFonts w:ascii="Segoe UI" w:hAnsi="Segoe UI" w:cs="Segoe UI"/>
          <w:sz w:val="20"/>
          <w:szCs w:val="20"/>
        </w:rPr>
        <w:t>a</w:t>
      </w:r>
      <w:r w:rsidR="001C37E6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start-up focused on the manufacturing industry, working to develop a </w:t>
      </w:r>
      <w:r w:rsidRPr="006443A6">
        <w:rPr>
          <w:rFonts w:ascii="Segoe UI" w:hAnsi="Segoe UI" w:cs="Segoe UI"/>
          <w:sz w:val="20"/>
          <w:szCs w:val="20"/>
        </w:rPr>
        <w:t xml:space="preserve">revolutionary </w:t>
      </w:r>
      <w:r>
        <w:rPr>
          <w:rFonts w:ascii="Segoe UI" w:hAnsi="Segoe UI" w:cs="Segoe UI"/>
          <w:sz w:val="20"/>
          <w:szCs w:val="20"/>
        </w:rPr>
        <w:t>manufacturing</w:t>
      </w:r>
      <w:r w:rsidR="006443A6">
        <w:rPr>
          <w:rFonts w:ascii="Segoe UI" w:hAnsi="Segoe UI" w:cs="Segoe UI"/>
          <w:sz w:val="20"/>
          <w:szCs w:val="20"/>
        </w:rPr>
        <w:t xml:space="preserve"> </w:t>
      </w:r>
      <w:r w:rsidR="006443A6" w:rsidRPr="00E17087">
        <w:rPr>
          <w:rFonts w:ascii="Segoe UI" w:hAnsi="Segoe UI" w:cs="Segoe UI"/>
          <w:color w:val="000000" w:themeColor="text1"/>
          <w:sz w:val="20"/>
          <w:szCs w:val="20"/>
        </w:rPr>
        <w:t>method</w:t>
      </w:r>
      <w:r>
        <w:rPr>
          <w:rFonts w:ascii="Segoe UI" w:hAnsi="Segoe UI" w:cs="Segoe UI"/>
          <w:sz w:val="20"/>
          <w:szCs w:val="20"/>
        </w:rPr>
        <w:t xml:space="preserve">, utilizing cutting edge designs and materials within the transportation and truck industry. The vocational truck industry is 20+ years out of step with current technologies and processes, providing a broad opportunity for Aegis to step in and </w:t>
      </w:r>
      <w:r w:rsidR="00DA0463">
        <w:rPr>
          <w:rFonts w:ascii="Segoe UI" w:hAnsi="Segoe UI" w:cs="Segoe UI"/>
          <w:sz w:val="20"/>
          <w:szCs w:val="20"/>
        </w:rPr>
        <w:t>have a</w:t>
      </w:r>
      <w:r>
        <w:rPr>
          <w:rFonts w:ascii="Segoe UI" w:hAnsi="Segoe UI" w:cs="Segoe UI"/>
          <w:sz w:val="20"/>
          <w:szCs w:val="20"/>
        </w:rPr>
        <w:t xml:space="preserve"> significant </w:t>
      </w:r>
      <w:r w:rsidR="00DA0463">
        <w:rPr>
          <w:rFonts w:ascii="Segoe UI" w:hAnsi="Segoe UI" w:cs="Segoe UI"/>
          <w:sz w:val="20"/>
          <w:szCs w:val="20"/>
        </w:rPr>
        <w:t>impact on the market</w:t>
      </w:r>
      <w:r>
        <w:rPr>
          <w:rFonts w:ascii="Segoe UI" w:hAnsi="Segoe UI" w:cs="Segoe UI"/>
          <w:sz w:val="20"/>
          <w:szCs w:val="20"/>
        </w:rPr>
        <w:t>.</w:t>
      </w:r>
    </w:p>
    <w:p w14:paraId="713CDDFA" w14:textId="77777777" w:rsidR="00CA6A0C" w:rsidRDefault="00CA6A0C" w:rsidP="00CA6A0C">
      <w:pPr>
        <w:shd w:val="clear" w:color="auto" w:fill="FFFFFF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The Aegis Internship Program provides a unique opportunity for current undergraduate college and graduate students or recent college graduates looking to gain firsthand experience at a fast-paced technology and manufacturing company.</w:t>
      </w:r>
    </w:p>
    <w:p w14:paraId="7F79D45B" w14:textId="77777777" w:rsidR="00CA6A0C" w:rsidRDefault="00CA6A0C" w:rsidP="00CA6A0C">
      <w:pPr>
        <w:pStyle w:val="Heading2"/>
        <w:shd w:val="clear" w:color="auto" w:fill="FFFFFF"/>
        <w:spacing w:before="270" w:beforeAutospacing="0" w:after="135" w:afterAutospacing="0"/>
        <w:rPr>
          <w:rFonts w:ascii="inherit" w:hAnsi="inherit" w:cs="Segoe UI"/>
          <w:b w:val="0"/>
          <w:bCs w:val="0"/>
          <w:sz w:val="41"/>
          <w:szCs w:val="41"/>
        </w:rPr>
      </w:pPr>
      <w:r>
        <w:rPr>
          <w:rStyle w:val="Strong"/>
          <w:rFonts w:ascii="inherit" w:eastAsiaTheme="majorEastAsia" w:hAnsi="inherit" w:cs="Segoe UI"/>
          <w:b/>
          <w:bCs/>
          <w:sz w:val="41"/>
          <w:szCs w:val="41"/>
        </w:rPr>
        <w:t>Description:</w:t>
      </w:r>
    </w:p>
    <w:p w14:paraId="1C1BC759" w14:textId="61A3182D" w:rsidR="00CA6A0C" w:rsidRDefault="00CA6A0C" w:rsidP="00CA6A0C">
      <w:pPr>
        <w:shd w:val="clear" w:color="auto" w:fill="FFFFFF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We are currently seeking an intern position to assist the current engineering team in their design efforts, which will result in prototype construction within 4-6 months. Your design elements could be a part of an industry </w:t>
      </w:r>
      <w:r w:rsidR="001C37E6" w:rsidRPr="00E17087">
        <w:rPr>
          <w:rFonts w:ascii="Segoe UI" w:hAnsi="Segoe UI" w:cs="Segoe UI"/>
          <w:color w:val="000000" w:themeColor="text1"/>
          <w:sz w:val="20"/>
          <w:szCs w:val="20"/>
        </w:rPr>
        <w:t>transformation</w:t>
      </w:r>
      <w:r w:rsidRPr="00E17087">
        <w:rPr>
          <w:rFonts w:ascii="Segoe UI" w:hAnsi="Segoe UI" w:cs="Segoe UI"/>
          <w:color w:val="000000" w:themeColor="text1"/>
          <w:sz w:val="20"/>
          <w:szCs w:val="20"/>
        </w:rPr>
        <w:t xml:space="preserve">. </w:t>
      </w:r>
      <w:r w:rsidR="00845180" w:rsidRPr="00E17087">
        <w:rPr>
          <w:rFonts w:ascii="Segoe UI" w:hAnsi="Segoe UI" w:cs="Segoe UI"/>
          <w:color w:val="000000" w:themeColor="text1"/>
          <w:sz w:val="20"/>
          <w:szCs w:val="20"/>
        </w:rPr>
        <w:t>In addition to engineering experience</w:t>
      </w:r>
      <w:r w:rsidR="001C37E6" w:rsidRPr="00E17087">
        <w:rPr>
          <w:rFonts w:ascii="Segoe UI" w:hAnsi="Segoe UI" w:cs="Segoe UI"/>
          <w:color w:val="000000" w:themeColor="text1"/>
          <w:sz w:val="20"/>
          <w:szCs w:val="20"/>
        </w:rPr>
        <w:t xml:space="preserve">, </w:t>
      </w:r>
      <w:r w:rsidR="00845180" w:rsidRPr="00E17087">
        <w:rPr>
          <w:rFonts w:ascii="Segoe UI" w:hAnsi="Segoe UI" w:cs="Segoe UI"/>
          <w:color w:val="000000" w:themeColor="text1"/>
          <w:sz w:val="20"/>
          <w:szCs w:val="20"/>
        </w:rPr>
        <w:t>interns</w:t>
      </w:r>
      <w:r w:rsidR="001C37E6" w:rsidRPr="00E17087">
        <w:rPr>
          <w:rFonts w:ascii="Segoe UI" w:hAnsi="Segoe UI" w:cs="Segoe UI"/>
          <w:color w:val="000000" w:themeColor="text1"/>
          <w:sz w:val="20"/>
          <w:szCs w:val="20"/>
        </w:rPr>
        <w:t xml:space="preserve"> will gain exposure to</w:t>
      </w:r>
      <w:r w:rsidRPr="00E17087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manufacturing, distribution, and indirect sa</w:t>
      </w:r>
      <w:r w:rsidR="001C37E6">
        <w:rPr>
          <w:rFonts w:ascii="Segoe UI" w:hAnsi="Segoe UI" w:cs="Segoe UI"/>
          <w:sz w:val="20"/>
          <w:szCs w:val="20"/>
        </w:rPr>
        <w:t>les in a multi-</w:t>
      </w:r>
      <w:proofErr w:type="gramStart"/>
      <w:r w:rsidR="001C37E6">
        <w:rPr>
          <w:rFonts w:ascii="Segoe UI" w:hAnsi="Segoe UI" w:cs="Segoe UI"/>
          <w:sz w:val="20"/>
          <w:szCs w:val="20"/>
        </w:rPr>
        <w:t xml:space="preserve">billion </w:t>
      </w:r>
      <w:r>
        <w:rPr>
          <w:rFonts w:ascii="Segoe UI" w:hAnsi="Segoe UI" w:cs="Segoe UI"/>
          <w:sz w:val="20"/>
          <w:szCs w:val="20"/>
        </w:rPr>
        <w:t>dollar</w:t>
      </w:r>
      <w:proofErr w:type="gramEnd"/>
      <w:r>
        <w:rPr>
          <w:rFonts w:ascii="Segoe UI" w:hAnsi="Segoe UI" w:cs="Segoe UI"/>
          <w:sz w:val="20"/>
          <w:szCs w:val="20"/>
        </w:rPr>
        <w:t xml:space="preserve"> industry.</w:t>
      </w:r>
    </w:p>
    <w:p w14:paraId="5FEA8143" w14:textId="0F8E9A05" w:rsidR="00CA6A0C" w:rsidRDefault="00CA6A0C" w:rsidP="00CA6A0C">
      <w:pPr>
        <w:shd w:val="clear" w:color="auto" w:fill="FFFFFF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Our engineers are hard-working, smart, and creative. We are looking for interns to train to participate in every level of system design and orientation. The interns </w:t>
      </w:r>
      <w:r w:rsidR="001C37E6" w:rsidRPr="00E17087">
        <w:rPr>
          <w:rFonts w:ascii="Segoe UI" w:hAnsi="Segoe UI" w:cs="Segoe UI"/>
          <w:color w:val="000000" w:themeColor="text1"/>
          <w:sz w:val="20"/>
          <w:szCs w:val="20"/>
        </w:rPr>
        <w:t>selected</w:t>
      </w:r>
      <w:r w:rsidR="001C37E6">
        <w:rPr>
          <w:rFonts w:ascii="Segoe UI" w:hAnsi="Segoe UI" w:cs="Segoe UI"/>
          <w:color w:val="FF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for this position should expect to learn about design for </w:t>
      </w:r>
      <w:proofErr w:type="gramStart"/>
      <w:r>
        <w:rPr>
          <w:rFonts w:ascii="Segoe UI" w:hAnsi="Segoe UI" w:cs="Segoe UI"/>
          <w:sz w:val="20"/>
          <w:szCs w:val="20"/>
        </w:rPr>
        <w:t>manufacturing, and</w:t>
      </w:r>
      <w:proofErr w:type="gramEnd"/>
      <w:r>
        <w:rPr>
          <w:rFonts w:ascii="Segoe UI" w:hAnsi="Segoe UI" w:cs="Segoe UI"/>
          <w:sz w:val="20"/>
          <w:szCs w:val="20"/>
        </w:rPr>
        <w:t xml:space="preserve"> will leave this position with invaluable skills and industry knowledge.</w:t>
      </w:r>
    </w:p>
    <w:p w14:paraId="0BBAA3CB" w14:textId="79F164E5" w:rsidR="00CA6A0C" w:rsidRPr="001C37E6" w:rsidRDefault="00CA6A0C" w:rsidP="00CA6A0C">
      <w:pPr>
        <w:shd w:val="clear" w:color="auto" w:fill="FFFFFF"/>
        <w:rPr>
          <w:rFonts w:ascii="Segoe UI" w:hAnsi="Segoe UI" w:cs="Segoe UI"/>
          <w:color w:val="FF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While Aegis Manufacturing is a very new company, the experience behind the company spans decades within the manufacturing industry. There is a board of advisors that come from many industries. This board will be </w:t>
      </w:r>
      <w:r w:rsidR="00431A14">
        <w:rPr>
          <w:rFonts w:ascii="Segoe UI" w:hAnsi="Segoe UI" w:cs="Segoe UI"/>
          <w:sz w:val="20"/>
          <w:szCs w:val="20"/>
        </w:rPr>
        <w:t>observing</w:t>
      </w:r>
      <w:r>
        <w:rPr>
          <w:rFonts w:ascii="Segoe UI" w:hAnsi="Segoe UI" w:cs="Segoe UI"/>
          <w:sz w:val="20"/>
          <w:szCs w:val="20"/>
        </w:rPr>
        <w:t xml:space="preserve"> the performance of all interns for future opportunities in</w:t>
      </w:r>
      <w:r w:rsidR="00431A14">
        <w:rPr>
          <w:rFonts w:ascii="Segoe UI" w:hAnsi="Segoe UI" w:cs="Segoe UI"/>
          <w:sz w:val="20"/>
          <w:szCs w:val="20"/>
        </w:rPr>
        <w:t xml:space="preserve"> this and</w:t>
      </w:r>
      <w:r>
        <w:rPr>
          <w:rFonts w:ascii="Segoe UI" w:hAnsi="Segoe UI" w:cs="Segoe UI"/>
          <w:sz w:val="20"/>
          <w:szCs w:val="20"/>
        </w:rPr>
        <w:t xml:space="preserve"> many other industries.</w:t>
      </w:r>
      <w:r w:rsidR="001C37E6">
        <w:rPr>
          <w:rFonts w:ascii="Segoe UI" w:hAnsi="Segoe UI" w:cs="Segoe UI"/>
          <w:sz w:val="20"/>
          <w:szCs w:val="20"/>
        </w:rPr>
        <w:t xml:space="preserve"> </w:t>
      </w:r>
    </w:p>
    <w:p w14:paraId="189E1F0C" w14:textId="77777777" w:rsidR="00CA6A0C" w:rsidRDefault="00CA6A0C" w:rsidP="00CA6A0C">
      <w:pPr>
        <w:pStyle w:val="Heading2"/>
        <w:shd w:val="clear" w:color="auto" w:fill="FFFFFF"/>
        <w:spacing w:before="270" w:beforeAutospacing="0" w:after="135" w:afterAutospacing="0"/>
        <w:rPr>
          <w:rFonts w:ascii="inherit" w:hAnsi="inherit" w:cs="Segoe UI"/>
          <w:b w:val="0"/>
          <w:bCs w:val="0"/>
          <w:sz w:val="41"/>
          <w:szCs w:val="41"/>
        </w:rPr>
      </w:pPr>
      <w:r>
        <w:rPr>
          <w:rStyle w:val="Strong"/>
          <w:rFonts w:ascii="inherit" w:eastAsiaTheme="majorEastAsia" w:hAnsi="inherit" w:cs="Segoe UI"/>
          <w:b/>
          <w:bCs/>
          <w:sz w:val="41"/>
          <w:szCs w:val="41"/>
        </w:rPr>
        <w:t>Responsibilities</w:t>
      </w:r>
    </w:p>
    <w:p w14:paraId="0519C23D" w14:textId="77777777" w:rsidR="00CA6A0C" w:rsidRDefault="00CA6A0C" w:rsidP="00CA6A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Design, create, and solve engineering problems in </w:t>
      </w:r>
      <w:proofErr w:type="spellStart"/>
      <w:r>
        <w:rPr>
          <w:rFonts w:ascii="Segoe UI" w:hAnsi="Segoe UI" w:cs="Segoe UI"/>
          <w:sz w:val="20"/>
          <w:szCs w:val="20"/>
        </w:rPr>
        <w:t>Solidworks</w:t>
      </w:r>
      <w:proofErr w:type="spellEnd"/>
      <w:r>
        <w:rPr>
          <w:rFonts w:ascii="Segoe UI" w:hAnsi="Segoe UI" w:cs="Segoe UI"/>
          <w:sz w:val="20"/>
          <w:szCs w:val="20"/>
        </w:rPr>
        <w:t xml:space="preserve"> / CAD</w:t>
      </w:r>
    </w:p>
    <w:p w14:paraId="483D5E73" w14:textId="77777777" w:rsidR="00CA6A0C" w:rsidRDefault="00CA6A0C" w:rsidP="00CA6A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Assist in designing industry altering concepts for on-site construction of end product</w:t>
      </w:r>
    </w:p>
    <w:p w14:paraId="755D35C5" w14:textId="77777777" w:rsidR="00CA6A0C" w:rsidRDefault="00CA6A0C" w:rsidP="00CA6A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Modify existing design elements for mass production</w:t>
      </w:r>
    </w:p>
    <w:p w14:paraId="13E4B829" w14:textId="77777777" w:rsidR="00CA6A0C" w:rsidRDefault="00CA6A0C" w:rsidP="00CA6A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Perform Cost analyses</w:t>
      </w:r>
    </w:p>
    <w:p w14:paraId="4879BE75" w14:textId="77777777" w:rsidR="00CA6A0C" w:rsidRDefault="00CA6A0C" w:rsidP="00CA6A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Assist in Developing capacity utilization analysis for manufacturing</w:t>
      </w:r>
    </w:p>
    <w:p w14:paraId="018C65E0" w14:textId="77777777" w:rsidR="00CA6A0C" w:rsidRDefault="00CA6A0C" w:rsidP="00CA6A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Assist in Optimizing assembly flow and process to minimize labor</w:t>
      </w:r>
    </w:p>
    <w:p w14:paraId="022CEDEA" w14:textId="77777777" w:rsidR="00CA6A0C" w:rsidRDefault="00CA6A0C" w:rsidP="00CA6A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Assist in Designing Manufacturing process documentation</w:t>
      </w:r>
    </w:p>
    <w:p w14:paraId="10AFCB94" w14:textId="77777777" w:rsidR="00CA6A0C" w:rsidRDefault="00CA6A0C" w:rsidP="00CA6A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Assist in Creating Installation documentation</w:t>
      </w:r>
    </w:p>
    <w:p w14:paraId="4321BA20" w14:textId="77777777" w:rsidR="00CA6A0C" w:rsidRDefault="00CA6A0C" w:rsidP="00CA6A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Assist in Developing Warranty and QC documentation</w:t>
      </w:r>
    </w:p>
    <w:p w14:paraId="7FEE4882" w14:textId="77777777" w:rsidR="00CA6A0C" w:rsidRDefault="00CA6A0C" w:rsidP="00CA6A0C">
      <w:pPr>
        <w:shd w:val="clear" w:color="auto" w:fill="FFFFFF"/>
        <w:spacing w:after="0"/>
        <w:rPr>
          <w:rFonts w:ascii="Segoe UI" w:hAnsi="Segoe UI" w:cs="Segoe UI"/>
          <w:sz w:val="20"/>
          <w:szCs w:val="20"/>
        </w:rPr>
      </w:pPr>
    </w:p>
    <w:p w14:paraId="33BCCA1B" w14:textId="77777777" w:rsidR="00973508" w:rsidRDefault="00973508" w:rsidP="00CA6A0C">
      <w:pPr>
        <w:pStyle w:val="Heading2"/>
        <w:shd w:val="clear" w:color="auto" w:fill="FFFFFF"/>
        <w:spacing w:before="270" w:beforeAutospacing="0" w:after="135" w:afterAutospacing="0"/>
        <w:rPr>
          <w:rStyle w:val="Strong"/>
          <w:rFonts w:ascii="inherit" w:eastAsiaTheme="majorEastAsia" w:hAnsi="inherit" w:cs="Segoe UI"/>
          <w:b/>
          <w:bCs/>
          <w:sz w:val="41"/>
          <w:szCs w:val="41"/>
        </w:rPr>
      </w:pPr>
    </w:p>
    <w:p w14:paraId="21B2C413" w14:textId="215778AA" w:rsidR="00CA6A0C" w:rsidRDefault="00CA6A0C" w:rsidP="00CA6A0C">
      <w:pPr>
        <w:pStyle w:val="Heading2"/>
        <w:shd w:val="clear" w:color="auto" w:fill="FFFFFF"/>
        <w:spacing w:before="270" w:beforeAutospacing="0" w:after="135" w:afterAutospacing="0"/>
        <w:rPr>
          <w:rFonts w:ascii="inherit" w:hAnsi="inherit" w:cs="Segoe UI"/>
          <w:b w:val="0"/>
          <w:bCs w:val="0"/>
          <w:sz w:val="41"/>
          <w:szCs w:val="41"/>
        </w:rPr>
      </w:pPr>
      <w:r>
        <w:rPr>
          <w:rStyle w:val="Strong"/>
          <w:rFonts w:ascii="inherit" w:eastAsiaTheme="majorEastAsia" w:hAnsi="inherit" w:cs="Segoe UI"/>
          <w:b/>
          <w:bCs/>
          <w:sz w:val="41"/>
          <w:szCs w:val="41"/>
        </w:rPr>
        <w:lastRenderedPageBreak/>
        <w:t>Requirements</w:t>
      </w:r>
    </w:p>
    <w:p w14:paraId="6218E444" w14:textId="0959C49B" w:rsidR="00CA6A0C" w:rsidRDefault="00CA6A0C" w:rsidP="00CA6A0C">
      <w:pPr>
        <w:shd w:val="clear" w:color="auto" w:fill="FFFFFF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Applicants should be Engineering majors, with </w:t>
      </w:r>
      <w:r w:rsidR="00845180" w:rsidRPr="00431A14">
        <w:rPr>
          <w:rFonts w:ascii="Segoe UI" w:hAnsi="Segoe UI" w:cs="Segoe UI"/>
          <w:color w:val="000000" w:themeColor="text1"/>
          <w:sz w:val="20"/>
          <w:szCs w:val="20"/>
        </w:rPr>
        <w:t xml:space="preserve">a </w:t>
      </w:r>
      <w:r w:rsidR="001C37E6" w:rsidRPr="00431A14">
        <w:rPr>
          <w:rFonts w:ascii="Segoe UI" w:hAnsi="Segoe UI" w:cs="Segoe UI"/>
          <w:color w:val="000000" w:themeColor="text1"/>
          <w:sz w:val="20"/>
          <w:szCs w:val="20"/>
        </w:rPr>
        <w:t xml:space="preserve">working proficiency </w:t>
      </w:r>
      <w:r>
        <w:rPr>
          <w:rFonts w:ascii="Segoe UI" w:hAnsi="Segoe UI" w:cs="Segoe UI"/>
          <w:sz w:val="20"/>
          <w:szCs w:val="20"/>
        </w:rPr>
        <w:t xml:space="preserve">in MS Office &amp; </w:t>
      </w:r>
      <w:proofErr w:type="spellStart"/>
      <w:r>
        <w:rPr>
          <w:rFonts w:ascii="Segoe UI" w:hAnsi="Segoe UI" w:cs="Segoe UI"/>
          <w:sz w:val="20"/>
          <w:szCs w:val="20"/>
        </w:rPr>
        <w:t>Solidworks</w:t>
      </w:r>
      <w:proofErr w:type="spellEnd"/>
      <w:r>
        <w:rPr>
          <w:rFonts w:ascii="Segoe UI" w:hAnsi="Segoe UI" w:cs="Segoe UI"/>
          <w:sz w:val="20"/>
          <w:szCs w:val="20"/>
        </w:rPr>
        <w:t xml:space="preserve"> / </w:t>
      </w:r>
      <w:proofErr w:type="spellStart"/>
      <w:r>
        <w:rPr>
          <w:rFonts w:ascii="Segoe UI" w:hAnsi="Segoe UI" w:cs="Segoe UI"/>
          <w:sz w:val="20"/>
          <w:szCs w:val="20"/>
        </w:rPr>
        <w:t>AutoCad</w:t>
      </w:r>
      <w:proofErr w:type="spellEnd"/>
      <w:r>
        <w:rPr>
          <w:rFonts w:ascii="Segoe UI" w:hAnsi="Segoe UI" w:cs="Segoe UI"/>
          <w:sz w:val="20"/>
          <w:szCs w:val="20"/>
        </w:rPr>
        <w:t xml:space="preserve"> and other analytical and planning tools. They should possess strong analytic skills, and have the ability to work independently.</w:t>
      </w:r>
    </w:p>
    <w:p w14:paraId="67835EA3" w14:textId="77777777" w:rsidR="00CA6A0C" w:rsidRDefault="00CA6A0C" w:rsidP="00CA6A0C">
      <w:pPr>
        <w:pStyle w:val="Heading2"/>
        <w:shd w:val="clear" w:color="auto" w:fill="FFFFFF"/>
        <w:spacing w:before="270" w:beforeAutospacing="0" w:after="135" w:afterAutospacing="0"/>
        <w:rPr>
          <w:rFonts w:ascii="inherit" w:hAnsi="inherit" w:cs="Segoe UI"/>
          <w:b w:val="0"/>
          <w:bCs w:val="0"/>
          <w:sz w:val="41"/>
          <w:szCs w:val="41"/>
        </w:rPr>
      </w:pPr>
      <w:r>
        <w:rPr>
          <w:rStyle w:val="Strong"/>
          <w:rFonts w:ascii="inherit" w:eastAsiaTheme="majorEastAsia" w:hAnsi="inherit" w:cs="Segoe UI"/>
          <w:b/>
          <w:bCs/>
          <w:sz w:val="41"/>
          <w:szCs w:val="41"/>
        </w:rPr>
        <w:t>Majors</w:t>
      </w:r>
    </w:p>
    <w:p w14:paraId="35D27AFE" w14:textId="77777777" w:rsidR="00CA6A0C" w:rsidRDefault="00CA6A0C" w:rsidP="00CA6A0C">
      <w:pPr>
        <w:shd w:val="clear" w:color="auto" w:fill="FFFFFF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Mechanical Engineering, Electrical Engineering, Industrial Engineering, Chemical Engineering, Manufacturing Engineering, Welding Engineering</w:t>
      </w:r>
    </w:p>
    <w:p w14:paraId="049C73C4" w14:textId="73A10EF4" w:rsidR="00CA6A0C" w:rsidRDefault="00BA643B" w:rsidP="00CA6A0C">
      <w:pPr>
        <w:pStyle w:val="Heading2"/>
        <w:shd w:val="clear" w:color="auto" w:fill="FFFFFF"/>
        <w:spacing w:before="270" w:beforeAutospacing="0" w:after="135" w:afterAutospacing="0"/>
        <w:rPr>
          <w:rFonts w:ascii="inherit" w:hAnsi="inherit" w:cs="Segoe UI"/>
          <w:b w:val="0"/>
          <w:bCs w:val="0"/>
          <w:sz w:val="41"/>
          <w:szCs w:val="41"/>
        </w:rPr>
      </w:pPr>
      <w:r>
        <w:rPr>
          <w:rStyle w:val="Strong"/>
          <w:rFonts w:ascii="inherit" w:eastAsiaTheme="majorEastAsia" w:hAnsi="inherit" w:cs="Segoe UI"/>
          <w:b/>
          <w:bCs/>
          <w:sz w:val="41"/>
          <w:szCs w:val="41"/>
        </w:rPr>
        <w:t>Internship</w:t>
      </w:r>
      <w:r w:rsidR="00CA6A0C">
        <w:rPr>
          <w:rStyle w:val="Strong"/>
          <w:rFonts w:ascii="inherit" w:eastAsiaTheme="majorEastAsia" w:hAnsi="inherit" w:cs="Segoe UI"/>
          <w:b/>
          <w:bCs/>
          <w:sz w:val="41"/>
          <w:szCs w:val="41"/>
        </w:rPr>
        <w:t xml:space="preserve"> Benefits</w:t>
      </w:r>
    </w:p>
    <w:p w14:paraId="023E1542" w14:textId="77777777" w:rsidR="00CA6A0C" w:rsidRDefault="00CA6A0C" w:rsidP="00CA6A0C">
      <w:pPr>
        <w:shd w:val="clear" w:color="auto" w:fill="FFFFFF"/>
        <w:rPr>
          <w:rFonts w:ascii="Segoe UI" w:hAnsi="Segoe UI" w:cs="Segoe UI"/>
          <w:sz w:val="20"/>
          <w:szCs w:val="20"/>
        </w:rPr>
      </w:pPr>
      <w:bookmarkStart w:id="0" w:name="_Hlk53594880"/>
      <w:r>
        <w:rPr>
          <w:rFonts w:ascii="Segoe UI" w:hAnsi="Segoe UI" w:cs="Segoe UI"/>
          <w:sz w:val="20"/>
          <w:szCs w:val="20"/>
        </w:rPr>
        <w:t>Your internship will come with several benefits.</w:t>
      </w:r>
    </w:p>
    <w:bookmarkEnd w:id="0"/>
    <w:p w14:paraId="1E7C3862" w14:textId="40210E62" w:rsidR="00DA0463" w:rsidRDefault="00DA0463" w:rsidP="00CA6A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Internship Stipend (amount dependent on the length of internship)</w:t>
      </w:r>
    </w:p>
    <w:p w14:paraId="22C22C21" w14:textId="3B43435E" w:rsidR="00CA6A0C" w:rsidRDefault="00CA6A0C" w:rsidP="00CA6A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Dedicated time and attention from the president of the company and engineering team</w:t>
      </w:r>
    </w:p>
    <w:p w14:paraId="0E23B118" w14:textId="77777777" w:rsidR="00CA6A0C" w:rsidRDefault="00CA6A0C" w:rsidP="00CA6A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 successful performance-based recommendation, tailored specifically to the intern</w:t>
      </w:r>
    </w:p>
    <w:p w14:paraId="5C97E4CE" w14:textId="4E1B1963" w:rsidR="00CA6A0C" w:rsidRDefault="00CA6A0C" w:rsidP="00CA6A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Performance-based opportunity to become a full-time hire </w:t>
      </w:r>
    </w:p>
    <w:p w14:paraId="4A31A9A2" w14:textId="77777777" w:rsidR="00CA6A0C" w:rsidRDefault="00CA6A0C" w:rsidP="00CA6A0C">
      <w:pPr>
        <w:pStyle w:val="Heading3"/>
        <w:shd w:val="clear" w:color="auto" w:fill="FFFFFF"/>
        <w:spacing w:before="0" w:after="135"/>
        <w:rPr>
          <w:rFonts w:ascii="inherit" w:hAnsi="inherit" w:cs="Segoe UI"/>
          <w:sz w:val="35"/>
          <w:szCs w:val="35"/>
        </w:rPr>
      </w:pPr>
      <w:r>
        <w:rPr>
          <w:rFonts w:ascii="inherit" w:hAnsi="inherit" w:cs="Segoe UI"/>
          <w:b/>
          <w:bCs/>
          <w:sz w:val="35"/>
          <w:szCs w:val="35"/>
        </w:rPr>
        <w:t>About Aegis Manufacturing LLC</w:t>
      </w:r>
    </w:p>
    <w:p w14:paraId="6E45987F" w14:textId="18483EF6" w:rsidR="00CA6A0C" w:rsidRDefault="00CA6A0C" w:rsidP="00CA6A0C">
      <w:pPr>
        <w:pStyle w:val="NormalWeb"/>
        <w:shd w:val="clear" w:color="auto" w:fill="FFFFFF"/>
        <w:spacing w:before="0" w:beforeAutospacing="0" w:after="135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Cutting Edge Concepts and Engineering for a Manufacturing Industry 20 years out of </w:t>
      </w:r>
      <w:r w:rsidR="006443A6">
        <w:rPr>
          <w:rFonts w:ascii="Segoe UI" w:hAnsi="Segoe UI" w:cs="Segoe UI"/>
          <w:sz w:val="20"/>
          <w:szCs w:val="20"/>
        </w:rPr>
        <w:t>a</w:t>
      </w:r>
      <w:r>
        <w:rPr>
          <w:rFonts w:ascii="Segoe UI" w:hAnsi="Segoe UI" w:cs="Segoe UI"/>
          <w:sz w:val="20"/>
          <w:szCs w:val="20"/>
        </w:rPr>
        <w:t>lignment</w:t>
      </w:r>
    </w:p>
    <w:p w14:paraId="7EF82882" w14:textId="3DEEB37C" w:rsidR="00CA6A0C" w:rsidRDefault="00CA6A0C" w:rsidP="00CA6A0C">
      <w:pPr>
        <w:pStyle w:val="respect-newlines"/>
        <w:shd w:val="clear" w:color="auto" w:fill="FFFFFF"/>
        <w:spacing w:before="0" w:beforeAutospacing="0" w:after="135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Aegis Manufacturing LLC is </w:t>
      </w:r>
      <w:r w:rsidRPr="006443A6">
        <w:rPr>
          <w:rFonts w:ascii="Segoe UI" w:hAnsi="Segoe UI" w:cs="Segoe UI"/>
          <w:sz w:val="20"/>
          <w:szCs w:val="20"/>
        </w:rPr>
        <w:t xml:space="preserve">a </w:t>
      </w:r>
      <w:r>
        <w:rPr>
          <w:rFonts w:ascii="Segoe UI" w:hAnsi="Segoe UI" w:cs="Segoe UI"/>
          <w:sz w:val="20"/>
          <w:szCs w:val="20"/>
        </w:rPr>
        <w:t xml:space="preserve">startup focused on the design and manufacture of vocational truck bodies and components. </w:t>
      </w:r>
      <w:r w:rsidR="006443A6" w:rsidRPr="00431A14">
        <w:rPr>
          <w:rFonts w:ascii="Segoe UI" w:hAnsi="Segoe UI" w:cs="Segoe UI"/>
          <w:color w:val="000000" w:themeColor="text1"/>
          <w:sz w:val="20"/>
          <w:szCs w:val="20"/>
        </w:rPr>
        <w:t xml:space="preserve">Aegis is developing cutting-edge designs that will bring transformative change to an industry that is 20 years out of step with current technologies and processes. </w:t>
      </w:r>
      <w:r>
        <w:rPr>
          <w:rFonts w:ascii="Segoe UI" w:hAnsi="Segoe UI" w:cs="Segoe UI"/>
          <w:sz w:val="20"/>
          <w:szCs w:val="20"/>
        </w:rPr>
        <w:t xml:space="preserve">The company is primarily focused on engineering and market development at present, with plans to have a prototype launched by the end of 2020. </w:t>
      </w:r>
    </w:p>
    <w:p w14:paraId="27608572" w14:textId="4D92640D" w:rsidR="00CC0EF6" w:rsidRDefault="00BC4EC1" w:rsidP="00CA0B78">
      <w:pPr>
        <w:pStyle w:val="respect-newlines"/>
        <w:shd w:val="clear" w:color="auto" w:fill="FFFFFF"/>
        <w:spacing w:before="0" w:beforeAutospacing="0" w:after="135" w:afterAutospacing="0"/>
        <w:rPr>
          <w:rFonts w:ascii="Segoe UI" w:hAnsi="Segoe UI" w:cs="Segoe UI"/>
          <w:sz w:val="20"/>
          <w:szCs w:val="20"/>
        </w:rPr>
      </w:pPr>
      <w:r w:rsidRPr="00CA0B78">
        <w:rPr>
          <w:rFonts w:ascii="Segoe UI" w:hAnsi="Segoe UI" w:cs="Segoe UI"/>
          <w:sz w:val="20"/>
          <w:szCs w:val="20"/>
        </w:rPr>
        <w:t>Aegis Manufacturing LLC</w:t>
      </w:r>
      <w:r w:rsidR="00C606D1" w:rsidRPr="00CA0B78">
        <w:rPr>
          <w:rFonts w:ascii="Segoe UI" w:hAnsi="Segoe UI" w:cs="Segoe UI"/>
          <w:sz w:val="20"/>
          <w:szCs w:val="20"/>
        </w:rPr>
        <w:t xml:space="preserve"> provides equal employment opportunities (EEO) to all employees and applicants for employment without regard to race, color, religion, sex, </w:t>
      </w:r>
      <w:r w:rsidRPr="00CA0B78">
        <w:rPr>
          <w:rFonts w:ascii="Segoe UI" w:hAnsi="Segoe UI" w:cs="Segoe UI"/>
          <w:sz w:val="20"/>
          <w:szCs w:val="20"/>
        </w:rPr>
        <w:t xml:space="preserve">sexual orientation, gender identity, </w:t>
      </w:r>
      <w:r w:rsidR="00C606D1" w:rsidRPr="00CA0B78">
        <w:rPr>
          <w:rFonts w:ascii="Segoe UI" w:hAnsi="Segoe UI" w:cs="Segoe UI"/>
          <w:sz w:val="20"/>
          <w:szCs w:val="20"/>
        </w:rPr>
        <w:t>national origin, age, disability</w:t>
      </w:r>
      <w:r w:rsidRPr="00CA0B78">
        <w:rPr>
          <w:rFonts w:ascii="Segoe UI" w:hAnsi="Segoe UI" w:cs="Segoe UI"/>
          <w:sz w:val="20"/>
          <w:szCs w:val="20"/>
        </w:rPr>
        <w:t>, marital status, veteran status,</w:t>
      </w:r>
      <w:r w:rsidR="00C606D1" w:rsidRPr="00CA0B78">
        <w:rPr>
          <w:rFonts w:ascii="Segoe UI" w:hAnsi="Segoe UI" w:cs="Segoe UI"/>
          <w:sz w:val="20"/>
          <w:szCs w:val="20"/>
        </w:rPr>
        <w:t xml:space="preserve"> or genetics. </w:t>
      </w:r>
      <w:r w:rsidRPr="00CA0B78">
        <w:rPr>
          <w:rFonts w:ascii="Segoe UI" w:hAnsi="Segoe UI" w:cs="Segoe UI"/>
          <w:sz w:val="20"/>
          <w:szCs w:val="20"/>
        </w:rPr>
        <w:t>We support an inclusive workplace where associates excel based on personal merit, qualifications, experience, ability, and job performance.</w:t>
      </w:r>
    </w:p>
    <w:sectPr w:rsidR="00CC0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E4E68"/>
    <w:multiLevelType w:val="multilevel"/>
    <w:tmpl w:val="40AC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F6AB1"/>
    <w:multiLevelType w:val="multilevel"/>
    <w:tmpl w:val="A2C4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36772"/>
    <w:multiLevelType w:val="multilevel"/>
    <w:tmpl w:val="9890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620654"/>
    <w:multiLevelType w:val="multilevel"/>
    <w:tmpl w:val="0C0E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F521BB"/>
    <w:multiLevelType w:val="multilevel"/>
    <w:tmpl w:val="83AC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1817F5"/>
    <w:multiLevelType w:val="multilevel"/>
    <w:tmpl w:val="A8BA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887534"/>
    <w:multiLevelType w:val="multilevel"/>
    <w:tmpl w:val="458A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C14A34"/>
    <w:multiLevelType w:val="multilevel"/>
    <w:tmpl w:val="E366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453A54"/>
    <w:multiLevelType w:val="multilevel"/>
    <w:tmpl w:val="BC98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DE71C4"/>
    <w:multiLevelType w:val="multilevel"/>
    <w:tmpl w:val="995C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DD5"/>
    <w:rsid w:val="00133DD5"/>
    <w:rsid w:val="00134FF0"/>
    <w:rsid w:val="001C37E6"/>
    <w:rsid w:val="00335CF3"/>
    <w:rsid w:val="00431A14"/>
    <w:rsid w:val="00554F15"/>
    <w:rsid w:val="006443A6"/>
    <w:rsid w:val="00806AD1"/>
    <w:rsid w:val="00806AE8"/>
    <w:rsid w:val="00845180"/>
    <w:rsid w:val="008E0E62"/>
    <w:rsid w:val="009067B2"/>
    <w:rsid w:val="009078F3"/>
    <w:rsid w:val="00973508"/>
    <w:rsid w:val="00BA643B"/>
    <w:rsid w:val="00BC4EC1"/>
    <w:rsid w:val="00C606D1"/>
    <w:rsid w:val="00CA0B78"/>
    <w:rsid w:val="00CA6A0C"/>
    <w:rsid w:val="00CC0EF6"/>
    <w:rsid w:val="00D717D2"/>
    <w:rsid w:val="00D84201"/>
    <w:rsid w:val="00DA0463"/>
    <w:rsid w:val="00E17087"/>
    <w:rsid w:val="00F85D16"/>
    <w:rsid w:val="00FB6176"/>
    <w:rsid w:val="00FD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02557"/>
  <w15:docId w15:val="{EA68FFC8-6876-490B-B76E-AF941BE8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3D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A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3DD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33DD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A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A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ect-newlines">
    <w:name w:val="respect-newlines"/>
    <w:basedOn w:val="Normal"/>
    <w:rsid w:val="00CA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1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9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8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0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43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733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5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176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Roberts</dc:creator>
  <cp:lastModifiedBy>Andrew Roberts</cp:lastModifiedBy>
  <cp:revision>5</cp:revision>
  <dcterms:created xsi:type="dcterms:W3CDTF">2020-06-25T16:21:00Z</dcterms:created>
  <dcterms:modified xsi:type="dcterms:W3CDTF">2020-10-14T23:09:00Z</dcterms:modified>
</cp:coreProperties>
</file>